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D4" w:rsidRPr="00D76A94" w:rsidRDefault="00690FD4" w:rsidP="00690FD4">
      <w:pPr>
        <w:pStyle w:val="Style123"/>
        <w:widowControl/>
        <w:tabs>
          <w:tab w:val="left" w:pos="1301"/>
        </w:tabs>
        <w:spacing w:line="240" w:lineRule="auto"/>
        <w:ind w:firstLine="426"/>
        <w:rPr>
          <w:rStyle w:val="FontStyle160"/>
          <w:bCs w:val="0"/>
        </w:rPr>
      </w:pPr>
      <w:r w:rsidRPr="00D76A94">
        <w:rPr>
          <w:rStyle w:val="FontStyle160"/>
          <w:bCs w:val="0"/>
        </w:rPr>
        <w:t>Материально-технические условия реализации основной образовательной программы</w:t>
      </w:r>
    </w:p>
    <w:p w:rsidR="00690FD4" w:rsidRPr="00D76A94" w:rsidRDefault="00690FD4" w:rsidP="00690FD4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Нормативно-правовая документация определяет материально-технические условия: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приказ Минобрнауки России от 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перечни рекомендуемой учебной литературы и цифровых образовательных ресурсов;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аналогичные перечни, утверждённые региональными нормативными актами и локальными актами гимназии, разработанные с учётом особенностей реализации основной образовательной программы.</w:t>
      </w:r>
    </w:p>
    <w:p w:rsidR="00690FD4" w:rsidRPr="00D76A94" w:rsidRDefault="00690FD4" w:rsidP="00690FD4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В школе созданы условия: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учебные кабинеты с автоматизированными рабочими местами обучающихся и педагогических работников;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помещения библиотеки с рабочими зонами, оборудованным читальным залом, медиатекой;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спортивные сооружения, оснащённые игровым, спортивным оборудованием и инвентарём;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помещения для питания обучающихся, а также для хранения и приготовления пищи, обеспечивающими возможность организации качественного горячего питания, в том числе горячих</w:t>
      </w:r>
      <w:r w:rsidRPr="00D76A94">
        <w:rPr>
          <w:rStyle w:val="FontStyle161"/>
          <w:color w:val="FF0000"/>
        </w:rPr>
        <w:t xml:space="preserve"> </w:t>
      </w:r>
      <w:r w:rsidRPr="00D76A94">
        <w:rPr>
          <w:rStyle w:val="FontStyle161"/>
        </w:rPr>
        <w:t>завтраков;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D76A94">
        <w:rPr>
          <w:rStyle w:val="FontStyle161"/>
        </w:rPr>
        <w:t>помещения медицинского назначения;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административные и иные помещения, оснащённые необходимым оборудованием, в том числе для организации учебного процесса с детьми с ограниченными возможностями здоровья;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D76A94">
        <w:rPr>
          <w:rStyle w:val="FontStyle161"/>
        </w:rPr>
        <w:t>гардероб, санузлы, места личной гигиены;</w:t>
      </w:r>
    </w:p>
    <w:p w:rsidR="00690FD4" w:rsidRPr="00D76A94" w:rsidRDefault="00690FD4" w:rsidP="00690FD4">
      <w:pPr>
        <w:pStyle w:val="Style148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D76A94">
        <w:rPr>
          <w:rStyle w:val="FontStyle161"/>
        </w:rPr>
        <w:t>участки (территория) с необходимым набором оснащённых зон.</w:t>
      </w:r>
    </w:p>
    <w:p w:rsidR="00690FD4" w:rsidRDefault="00690FD4" w:rsidP="00690FD4">
      <w:pPr>
        <w:pStyle w:val="Style148"/>
        <w:widowControl/>
        <w:tabs>
          <w:tab w:val="left" w:pos="600"/>
        </w:tabs>
        <w:spacing w:line="240" w:lineRule="auto"/>
        <w:jc w:val="left"/>
        <w:rPr>
          <w:b/>
          <w:bCs/>
        </w:rPr>
      </w:pPr>
    </w:p>
    <w:p w:rsidR="00690FD4" w:rsidRPr="00C4468A" w:rsidRDefault="00690FD4" w:rsidP="00690FD4">
      <w:pPr>
        <w:pStyle w:val="Style148"/>
        <w:widowControl/>
        <w:tabs>
          <w:tab w:val="left" w:pos="600"/>
        </w:tabs>
        <w:spacing w:line="240" w:lineRule="auto"/>
        <w:ind w:firstLine="0"/>
        <w:jc w:val="left"/>
        <w:rPr>
          <w:b/>
          <w:bCs/>
          <w:sz w:val="22"/>
          <w:szCs w:val="22"/>
        </w:rPr>
      </w:pPr>
      <w:r w:rsidRPr="00D1050B">
        <w:rPr>
          <w:b/>
          <w:bCs/>
          <w:sz w:val="22"/>
          <w:szCs w:val="22"/>
        </w:rPr>
        <w:t>Оценка материально-технических условий реализации осн</w:t>
      </w:r>
      <w:r>
        <w:rPr>
          <w:b/>
          <w:bCs/>
          <w:sz w:val="22"/>
          <w:szCs w:val="22"/>
        </w:rPr>
        <w:t>овной образовательной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3573"/>
        <w:gridCol w:w="3186"/>
      </w:tblGrid>
      <w:tr w:rsidR="00690FD4" w:rsidRPr="00B34E78" w:rsidTr="003E0BE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  <w:r w:rsidRPr="00B34E78">
              <w:rPr>
                <w:rStyle w:val="FontStyle160"/>
                <w:bCs w:val="0"/>
              </w:rPr>
              <w:t>Компоненты оснащения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  <w:r w:rsidRPr="00B34E78">
              <w:rPr>
                <w:rStyle w:val="FontStyle160"/>
                <w:bCs w:val="0"/>
              </w:rPr>
              <w:t>Необходимое оборудование и оснащение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  <w:r w:rsidRPr="00B34E78">
              <w:rPr>
                <w:rStyle w:val="FontStyle160"/>
                <w:bCs w:val="0"/>
              </w:rPr>
              <w:t>Необходимо/ имеется в наличии</w:t>
            </w:r>
          </w:p>
        </w:tc>
      </w:tr>
      <w:tr w:rsidR="00690FD4" w:rsidRPr="00554287" w:rsidTr="003E0BE7">
        <w:trPr>
          <w:trHeight w:val="44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Style49"/>
              <w:widowControl/>
              <w:spacing w:line="240" w:lineRule="auto"/>
              <w:rPr>
                <w:rStyle w:val="FontStyle161"/>
              </w:rPr>
            </w:pPr>
            <w:r w:rsidRPr="00B34E78">
              <w:rPr>
                <w:rStyle w:val="FontStyle161"/>
              </w:rPr>
              <w:t xml:space="preserve">1. Компоненты оснащения учебного кабинета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1.1. Нормативные документы, программно-методическое обеспечение, локальные акты.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1.2. Учебно-методические материалы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1.2.1. УМК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1.2.2. Дидактические и раздаточные материалы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1.2.3. Аудиозаписи, слайды по содержанию учебного предмета,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1.2.4. Традиционные и инновационные средства обучения, компьютерные, информационно-коммуникационные средства </w:t>
            </w:r>
          </w:p>
          <w:p w:rsidR="00690FD4" w:rsidRPr="00B34E78" w:rsidRDefault="00690FD4" w:rsidP="003E0BE7">
            <w:pPr>
              <w:pStyle w:val="Default"/>
              <w:rPr>
                <w:rStyle w:val="FontStyle161"/>
                <w:color w:val="auto"/>
              </w:rPr>
            </w:pPr>
            <w:r w:rsidRPr="00B34E78">
              <w:rPr>
                <w:color w:val="auto"/>
              </w:rPr>
              <w:t>1.2.5. Оборудование (мебель)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  <w:r w:rsidRPr="00B34E78">
              <w:rPr>
                <w:rStyle w:val="FontStyle160"/>
                <w:bCs w:val="0"/>
              </w:rPr>
              <w:t>имеется в наличии</w:t>
            </w:r>
          </w:p>
        </w:tc>
      </w:tr>
      <w:tr w:rsidR="00690FD4" w:rsidRPr="00554287" w:rsidTr="003E0BE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2. Компоненты оснащения методического кабинета </w:t>
            </w:r>
          </w:p>
          <w:p w:rsidR="00690FD4" w:rsidRPr="00B34E78" w:rsidRDefault="00690FD4" w:rsidP="003E0BE7">
            <w:pPr>
              <w:pStyle w:val="Style49"/>
              <w:widowControl/>
              <w:spacing w:line="240" w:lineRule="auto"/>
              <w:ind w:firstLine="667"/>
              <w:rPr>
                <w:rStyle w:val="FontStyle161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2.1. Нормативные документы федерального, регионального и муниципального уровней, локальные акты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2.2. Документация ОУ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2.3. Комплекты диагностических материалов </w:t>
            </w:r>
          </w:p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2.4. Базы данных </w:t>
            </w:r>
          </w:p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B34E78">
              <w:t xml:space="preserve">2.5. Материально-техническое оснащение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Default"/>
              <w:jc w:val="center"/>
              <w:rPr>
                <w:color w:val="auto"/>
              </w:rPr>
            </w:pPr>
            <w:r w:rsidRPr="00B34E78">
              <w:rPr>
                <w:b/>
                <w:bCs/>
                <w:color w:val="auto"/>
              </w:rPr>
              <w:t>имеется в наличии</w:t>
            </w:r>
          </w:p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</w:p>
        </w:tc>
      </w:tr>
      <w:tr w:rsidR="00690FD4" w:rsidRPr="00554287" w:rsidTr="003E0BE7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color w:val="auto"/>
              </w:rPr>
              <w:t xml:space="preserve">3. Компоненты оснащения </w:t>
            </w:r>
          </w:p>
          <w:p w:rsidR="00690FD4" w:rsidRPr="00C302E6" w:rsidRDefault="00690FD4" w:rsidP="003E0BE7">
            <w:pPr>
              <w:pStyle w:val="Default"/>
              <w:rPr>
                <w:rStyle w:val="FontStyle161"/>
                <w:color w:val="auto"/>
              </w:rPr>
            </w:pPr>
            <w:r w:rsidRPr="00B34E78">
              <w:rPr>
                <w:color w:val="auto"/>
              </w:rPr>
              <w:t xml:space="preserve">физкультурного зала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D76A94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D76A94">
              <w:rPr>
                <w:rStyle w:val="FontStyle161"/>
              </w:rPr>
              <w:t>3.1.Спортивный инвентарь</w:t>
            </w:r>
          </w:p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D76A94">
              <w:rPr>
                <w:rStyle w:val="FontStyle161"/>
              </w:rPr>
              <w:t>3.2. оборудование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FD4" w:rsidRPr="00B34E78" w:rsidRDefault="00690FD4" w:rsidP="003E0BE7">
            <w:pPr>
              <w:pStyle w:val="Default"/>
              <w:rPr>
                <w:color w:val="auto"/>
              </w:rPr>
            </w:pPr>
            <w:r w:rsidRPr="00B34E78">
              <w:rPr>
                <w:b/>
                <w:bCs/>
                <w:color w:val="auto"/>
              </w:rPr>
              <w:t xml:space="preserve">имеется в наличии </w:t>
            </w:r>
          </w:p>
          <w:p w:rsidR="00690FD4" w:rsidRPr="00B34E78" w:rsidRDefault="00690FD4" w:rsidP="003E0BE7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</w:p>
        </w:tc>
      </w:tr>
    </w:tbl>
    <w:p w:rsidR="00690FD4" w:rsidRPr="00554287" w:rsidRDefault="00690FD4" w:rsidP="00690FD4">
      <w:pPr>
        <w:pStyle w:val="Style74"/>
        <w:widowControl/>
        <w:spacing w:line="240" w:lineRule="auto"/>
        <w:rPr>
          <w:color w:val="FF0000"/>
        </w:rPr>
      </w:pPr>
    </w:p>
    <w:p w:rsidR="00690FD4" w:rsidRPr="00C302E6" w:rsidRDefault="00690FD4" w:rsidP="00690FD4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C302E6">
        <w:rPr>
          <w:rFonts w:ascii="Times New Roman" w:hAnsi="Times New Roman"/>
          <w:color w:val="000000"/>
          <w:sz w:val="24"/>
        </w:rPr>
        <w:t>ПЕРЕЧЕНЬ УЧЕБНИКОВ,</w:t>
      </w:r>
    </w:p>
    <w:p w:rsidR="00690FD4" w:rsidRPr="00C302E6" w:rsidRDefault="00690FD4" w:rsidP="00690FD4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C302E6">
        <w:rPr>
          <w:rFonts w:ascii="Times New Roman" w:hAnsi="Times New Roman"/>
          <w:color w:val="000000"/>
          <w:sz w:val="24"/>
        </w:rPr>
        <w:t>рекомендуемых к использованию при реализации имеющих государственную аккредитацию образовательных программ  основного общего образования (</w:t>
      </w:r>
      <w:r>
        <w:rPr>
          <w:rFonts w:ascii="Times New Roman" w:hAnsi="Times New Roman"/>
          <w:color w:val="000000"/>
          <w:sz w:val="24"/>
        </w:rPr>
        <w:t>7</w:t>
      </w:r>
      <w:r w:rsidRPr="00C302E6">
        <w:rPr>
          <w:rFonts w:ascii="Times New Roman" w:hAnsi="Times New Roman"/>
          <w:color w:val="000000"/>
          <w:sz w:val="24"/>
        </w:rPr>
        <w:t>- 9</w:t>
      </w:r>
      <w:r>
        <w:rPr>
          <w:rFonts w:ascii="Times New Roman" w:hAnsi="Times New Roman"/>
          <w:color w:val="000000"/>
          <w:sz w:val="24"/>
        </w:rPr>
        <w:t xml:space="preserve"> классы) на 2016-2017</w:t>
      </w:r>
      <w:r w:rsidRPr="00C302E6">
        <w:rPr>
          <w:rFonts w:ascii="Times New Roman" w:hAnsi="Times New Roman"/>
          <w:color w:val="000000"/>
          <w:sz w:val="24"/>
        </w:rPr>
        <w:t xml:space="preserve"> учебный год.</w:t>
      </w:r>
    </w:p>
    <w:p w:rsidR="00690FD4" w:rsidRPr="00C302E6" w:rsidRDefault="00690FD4" w:rsidP="00690FD4">
      <w:pPr>
        <w:numPr>
          <w:ilvl w:val="0"/>
          <w:numId w:val="1"/>
        </w:numPr>
        <w:tabs>
          <w:tab w:val="left" w:pos="164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C302E6">
        <w:rPr>
          <w:rFonts w:ascii="Times New Roman" w:hAnsi="Times New Roman"/>
          <w:color w:val="000000"/>
          <w:sz w:val="24"/>
        </w:rPr>
        <w:t>Учебники, рекомендованные к использованию при реализации обязательной части основной образовательной  программы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992"/>
        <w:gridCol w:w="1418"/>
        <w:gridCol w:w="3260"/>
      </w:tblGrid>
      <w:tr w:rsidR="00690FD4" w:rsidRPr="007C7530" w:rsidTr="003E0BE7">
        <w:trPr>
          <w:cantSplit/>
          <w:trHeight w:val="1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690FD4" w:rsidRPr="007C7530" w:rsidRDefault="00690FD4" w:rsidP="003E0B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690FD4" w:rsidRPr="007C7530" w:rsidRDefault="00690FD4" w:rsidP="003E0B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 xml:space="preserve">№ п/п в </w:t>
            </w:r>
          </w:p>
          <w:p w:rsidR="00690FD4" w:rsidRPr="007C7530" w:rsidRDefault="00690FD4" w:rsidP="003E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 xml:space="preserve">Федер. </w:t>
            </w:r>
          </w:p>
          <w:p w:rsidR="00690FD4" w:rsidRPr="007C7530" w:rsidRDefault="00690FD4" w:rsidP="003E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 xml:space="preserve">перечне 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учебников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690FD4" w:rsidRPr="007C7530" w:rsidTr="003E0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690FD4" w:rsidRPr="007C7530" w:rsidTr="003E0B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Шмелёв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5 - 7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1.2.1.1.7.1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1.2.1.1.7.2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1.2.1.1.7.3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Шмелёв А.Д. «Русский язык»,  М., «Вентана Граф»,  2015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Львова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Пр. 1067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Львова А.М. «Русский язык»,  М., «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>Мнемозина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Меркин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5 – 8</w:t>
            </w: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1.2.1.2.4.1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1.2.1.2.4.2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1.2.1.2.4.3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1.2.1.2.4.4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1.2.1.2.4.5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Меркин Г.В.,  «Литература»,  М., «Русское слово»,  2012, 2015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Зинин С.А., Сахаров В.И. 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«Литература»,  М., «Русское слово»,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Кузовлев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1.2.1.3.8.3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1.2.1.3.8.4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КузовлевВ.П. 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>«Английский язык»,  М, «Просвещение»,  2015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53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7C7530">
              <w:rPr>
                <w:rFonts w:ascii="Times New Roman" w:eastAsia="Times New Roman" w:hAnsi="Times New Roman"/>
                <w:lang w:val="en-US" w:eastAsia="ru-RU"/>
              </w:rPr>
              <w:t>Enjoy Englich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№ 765, 768 пр. 1067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Биболетова М.З.,  «Английский язык»,  Обнинск,  «Титул», 2014,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Бим И.Л.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 xml:space="preserve">5,7,9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1.2.1.3.10.1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1.2.1.3.10.3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1.2.1.3.10.5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Бим И.Л.,  «Немецкий язык»,  М., «Просвещение»,  2015,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Н.Я.Вилен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кин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–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1.2.3.1.3.1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1.2.3.1.3.2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Виленкин Н.Я.,  «Математика»,  М., «Мнемозина», 2013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А.Г.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Мордко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 – 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1.2.3.2.9.1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1.2.3.2.9.2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1.2.3.2.9.3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Мордкович А.Г.,  «Алгебра»,  М., «Мнемозина», 2012, 2013. 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АтанасянЛ.С.и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7 – 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1.2.3.3.2.1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Атанасян  Л.С.,  «Геометрия  7 – 9  класс»,  М.,  «Просвещение»,2012,  2013                                              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7530">
              <w:rPr>
                <w:rFonts w:ascii="Times New Roman" w:hAnsi="Times New Roman"/>
                <w:color w:val="000000"/>
              </w:rPr>
              <w:t>Генденштейн Л.Э.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1.2.4.1.2.1.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Генденштейн Л.Э. «Физика»,М., «Дрофа»,  2014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Пурышева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8-9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1.2.4.1.7.3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Пурышева  А.В., «Физика»,  М., «Дрофа»,  2012, 2013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Семакин И.Г.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1.2.2.4.3.1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Семакин И.Г. «Информатика и ИКТ»,  М,   «БИНОМ»,  2015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Макарова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№ 967, 968 пр.1067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 xml:space="preserve">Макарова Н.В., «Информатика и ИКТ»,  Санкт – Петербург,   «СПбПитер»,  2012 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Пасечник В.В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1.2.4.2.2.1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Пасечник В.В.,  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М.,  «Дрофа»,  2015</w:t>
            </w:r>
          </w:p>
        </w:tc>
      </w:tr>
      <w:tr w:rsidR="00690FD4" w:rsidRPr="007C7530" w:rsidTr="003E0BE7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Пасечник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r w:rsidRPr="007C7530">
              <w:rPr>
                <w:color w:val="000000"/>
              </w:rPr>
              <w:t>1.2.4.2.2.2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Пасечник В.В.,  «Бактерии, грибы, растения»,    М.,  «Дрофа»,  2014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16.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r w:rsidRPr="007C7530">
              <w:rPr>
                <w:color w:val="000000"/>
              </w:rPr>
              <w:t>1.2.4.2.2.3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Латюшин В.В., «Биология. Животные», М., «Дрофа», 2013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17.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r w:rsidRPr="007C7530">
              <w:rPr>
                <w:color w:val="000000"/>
              </w:rPr>
              <w:t>1.2.4.2.2.4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Колесов Д.В.,  «Биология. Человек», М.,  «Дрофа»,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r w:rsidRPr="007C7530">
              <w:rPr>
                <w:color w:val="000000"/>
              </w:rPr>
              <w:t>1.2.4.2.2.5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Каменский А.А., «Биология. Введение в общую биологию и экологию»,  М.,  «Дрофа»,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 xml:space="preserve">8-9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1.2.4.3.1.2-3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Габриелян О.С.,  «Химия», М., «Дрофа», 2012, 2014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Данилов А.А.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1.2.2.1.3.1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Данилов А.А., «История России с древнейших времен до конца ХYI века»,  М.,  «Просвещение»,  2014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1.2.2.1.3.2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Данилов А.А., «История России: конец ХYI – ХYIII века»,  М., «Просвещение»,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1.2.2.1.3.3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Данилов А.А.,  «История России:  ХIХ век»,  М.,  «Просвещение»,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1.2.2.1.3.4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Данилов А.А.,  «История России:  ХХ век»,   М.,  «Просвещение»,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Вигасин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А.А.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др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Вигасин А.А.,  «История древнего мира»,  М.,  «Просвещение»,  2013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Агибалова В.А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Агибалова В.А., «История средних веков»,  М., «Просвещение»,  2014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Юдовская А.Я.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Юдовская А.Я.,  «Новая история, 1500 - 1800 гг»,  М.,  «Просвещение»,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D4" w:rsidRPr="007C7530" w:rsidRDefault="00690FD4" w:rsidP="003E0BE7">
            <w:p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1.2.2.2.1.4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Юдовская А.Я.,  «Новая история, 1800 – 1913гг»,   М., «Просвещение»,  2012</w:t>
            </w:r>
          </w:p>
        </w:tc>
      </w:tr>
      <w:tr w:rsidR="00690FD4" w:rsidRPr="001A731D" w:rsidTr="003E0BE7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1A731D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31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1A731D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731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1A731D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31D">
              <w:rPr>
                <w:rFonts w:ascii="Times New Roman" w:eastAsia="Times New Roman" w:hAnsi="Times New Roman"/>
                <w:lang w:eastAsia="ru-RU"/>
              </w:rPr>
              <w:t>1.2.2.2.4.5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1A731D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731D">
              <w:rPr>
                <w:rFonts w:ascii="Times New Roman" w:eastAsia="Times New Roman" w:hAnsi="Times New Roman"/>
                <w:lang w:eastAsia="ru-RU"/>
              </w:rPr>
              <w:t>Загладин Н.В.,  «Всеобщая история. Новейшая история ХХ век»,  М., «Русское слово»,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/>
                <w:lang w:eastAsia="ru-RU"/>
              </w:rPr>
              <w:t>24.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1.2.2.3.1.1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1.2.2.3.1.2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 Л.Н.</w:t>
            </w:r>
            <w:r w:rsidRPr="007C75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>«Обществознание,   М., «</w:t>
            </w: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Просвещение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>»,  2015</w:t>
            </w:r>
          </w:p>
        </w:tc>
      </w:tr>
      <w:tr w:rsidR="00690FD4" w:rsidRPr="007C7530" w:rsidTr="003E0BE7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Кравченко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 xml:space="preserve"> – 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Пр.1067№1071,</w:t>
            </w:r>
          </w:p>
          <w:p w:rsidR="00690FD4" w:rsidRPr="007C7530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№1072, №1073, №1074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 xml:space="preserve">Кравченко А.И., «Обществознание,   М., «Русское слово», 2014, 2012 </w:t>
            </w:r>
          </w:p>
        </w:tc>
      </w:tr>
      <w:tr w:rsidR="00690FD4" w:rsidRPr="007C7530" w:rsidTr="003E0BE7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Летягин А.А,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1.2.2.4.6.1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Летягин А.А, Дронова В.П. «География», М. «Вентана Граф», 2015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Домогацких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 xml:space="preserve">6 – 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1.2.2.4.3.2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1.2.2.4.3.3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1.2.2.4.3.4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1.2.2.4.3.5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Домогацких Е.М. «География», М., «Русское слово», 2012, 2013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Смирнов А.Т.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1.2.7.2.3.4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Смирнов А.Т. «Основы безопасности жизнедеятельности» М., «Просвещение»,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Симоненко В.Д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6-7</w:t>
            </w: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 w:rsidRPr="007C753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1.2.6.1.6.1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1.2.6.1.6.2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Пр.1067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№ 1373-1374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1.2.6.1.6.7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№1959 пр.1067</w:t>
            </w:r>
          </w:p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Симоненко В.Д., Самородский Г.С., БогатырёвА.Н. «Технология»  «Вентана Граф», 2012,2014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Сергеева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lang w:eastAsia="ru-RU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2.2.6.1.1.5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bCs/>
                <w:lang w:eastAsia="ru-RU"/>
              </w:rPr>
              <w:t>Сергеева Г.П. «Искусство»»,   М., «Просвещение»,  2012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  <w:bCs/>
              </w:rPr>
            </w:pPr>
            <w:r w:rsidRPr="007C7530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7530">
              <w:rPr>
                <w:rFonts w:ascii="Times New Roman" w:hAnsi="Times New Roman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both"/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1.2.5.2.3.11.2.5.2.3.21.2.5.2.3.3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both"/>
              <w:rPr>
                <w:rFonts w:ascii="Times New Roman" w:hAnsi="Times New Roman"/>
                <w:bCs/>
              </w:rPr>
            </w:pPr>
            <w:r w:rsidRPr="007C7530">
              <w:rPr>
                <w:rFonts w:ascii="Times New Roman" w:hAnsi="Times New Roman"/>
              </w:rPr>
              <w:t>Сергеева Т.С. Критская Е.Д., «Музыка» М., «Просвещение»,  2014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В.И.,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  <w:bCs/>
              </w:rPr>
            </w:pPr>
            <w:r w:rsidRPr="007C753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7530">
              <w:rPr>
                <w:rFonts w:ascii="Times New Roman" w:hAnsi="Times New Roman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both"/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1.2.7.1.2.1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both"/>
              <w:rPr>
                <w:rFonts w:ascii="Times New Roman" w:hAnsi="Times New Roman"/>
                <w:bCs/>
              </w:rPr>
            </w:pPr>
            <w:r w:rsidRPr="007C7530">
              <w:rPr>
                <w:rFonts w:ascii="Times New Roman" w:hAnsi="Times New Roman"/>
              </w:rPr>
              <w:t>Виленский М.Я. «Физическая культура» М., «Просвещение»,  2013</w:t>
            </w:r>
          </w:p>
        </w:tc>
      </w:tr>
      <w:tr w:rsidR="00690FD4" w:rsidRPr="007C7530" w:rsidTr="003E0BE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В.И.,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  <w:bCs/>
              </w:rPr>
            </w:pPr>
            <w:r w:rsidRPr="007C753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7530">
              <w:rPr>
                <w:rFonts w:ascii="Times New Roman" w:hAnsi="Times New Roman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both"/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1.2.7.1.2.2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both"/>
              <w:rPr>
                <w:rFonts w:ascii="Times New Roman" w:hAnsi="Times New Roman"/>
                <w:bCs/>
              </w:rPr>
            </w:pPr>
            <w:r w:rsidRPr="007C7530">
              <w:rPr>
                <w:rFonts w:ascii="Times New Roman" w:hAnsi="Times New Roman"/>
              </w:rPr>
              <w:t>Лях В.И., Зданевич А.А. «Физическая культура» М., «Просвещение»,  2013</w:t>
            </w:r>
          </w:p>
        </w:tc>
      </w:tr>
      <w:tr w:rsidR="00690FD4" w:rsidRPr="00A263BF" w:rsidTr="003E0BE7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A263BF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263BF">
              <w:rPr>
                <w:rFonts w:ascii="Times New Roman" w:eastAsia="Times New Roman" w:hAnsi="Times New Roman"/>
                <w:b/>
                <w:lang w:eastAsia="ru-RU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A263BF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A263BF" w:rsidRDefault="00690FD4" w:rsidP="003E0BE7">
            <w:pPr>
              <w:jc w:val="both"/>
              <w:rPr>
                <w:rFonts w:ascii="Times New Roman" w:hAnsi="Times New Roman"/>
                <w:bCs/>
              </w:rPr>
            </w:pPr>
            <w:r w:rsidRPr="00A263BF">
              <w:rPr>
                <w:rFonts w:ascii="Times New Roman" w:hAnsi="Times New Roman"/>
              </w:rPr>
              <w:t xml:space="preserve"> Основы духовно-нравственной культуры народов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A263BF" w:rsidRDefault="00690FD4" w:rsidP="003E0B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63BF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A263BF" w:rsidRDefault="00690FD4" w:rsidP="003E0BE7">
            <w:pPr>
              <w:jc w:val="both"/>
              <w:rPr>
                <w:rFonts w:ascii="Times New Roman" w:hAnsi="Times New Roman"/>
              </w:rPr>
            </w:pPr>
            <w:r w:rsidRPr="00A263BF">
              <w:rPr>
                <w:rFonts w:ascii="Times New Roman" w:hAnsi="Times New Roman"/>
              </w:rPr>
              <w:t>№402 пр.1067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A263BF" w:rsidRDefault="00690FD4" w:rsidP="003E0BE7">
            <w:pPr>
              <w:jc w:val="both"/>
              <w:rPr>
                <w:rFonts w:ascii="Times New Roman" w:hAnsi="Times New Roman"/>
                <w:bCs/>
              </w:rPr>
            </w:pPr>
            <w:r w:rsidRPr="00A263BF">
              <w:rPr>
                <w:rFonts w:ascii="Times New Roman" w:hAnsi="Times New Roman"/>
              </w:rPr>
              <w:t>Бунеев Р.Н., Данилов Д.Д. «Основы духовно-нравственной культуры народов России. Светская этика», 2013</w:t>
            </w:r>
          </w:p>
        </w:tc>
      </w:tr>
      <w:tr w:rsidR="00690FD4" w:rsidRPr="007C7530" w:rsidTr="003E0BE7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C7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Неменский Б.Н</w:t>
            </w:r>
            <w:r w:rsidRPr="007C75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Изобразительноеискусство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jc w:val="center"/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>1.2.5.1.1.11.2.5.1.1.21.2.5.1.1.3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4" w:rsidRPr="007C7530" w:rsidRDefault="00690FD4" w:rsidP="003E0BE7">
            <w:pPr>
              <w:rPr>
                <w:rFonts w:ascii="Times New Roman" w:hAnsi="Times New Roman"/>
              </w:rPr>
            </w:pPr>
            <w:r w:rsidRPr="007C7530">
              <w:rPr>
                <w:rFonts w:ascii="Times New Roman" w:hAnsi="Times New Roman"/>
              </w:rPr>
              <w:t xml:space="preserve">Неменский Б.Н. «Изобразительное искусство»,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C7530">
                <w:rPr>
                  <w:rFonts w:ascii="Times New Roman" w:hAnsi="Times New Roman"/>
                </w:rPr>
                <w:t>2013 г</w:t>
              </w:r>
            </w:smartTag>
            <w:r w:rsidRPr="007C7530">
              <w:rPr>
                <w:rFonts w:ascii="Times New Roman" w:hAnsi="Times New Roman"/>
              </w:rPr>
              <w:t>.</w:t>
            </w:r>
          </w:p>
        </w:tc>
      </w:tr>
    </w:tbl>
    <w:p w:rsidR="00690FD4" w:rsidRPr="00C302E6" w:rsidRDefault="00690FD4" w:rsidP="00690FD4">
      <w:pPr>
        <w:tabs>
          <w:tab w:val="left" w:pos="1640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690FD4" w:rsidRPr="00EA5C43" w:rsidRDefault="00690FD4" w:rsidP="00690FD4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EA5C43">
        <w:rPr>
          <w:rStyle w:val="FontStyle160"/>
          <w:bCs w:val="0"/>
        </w:rPr>
        <w:t xml:space="preserve">Автоматизированное рабочее место учителя: </w:t>
      </w:r>
      <w:r w:rsidRPr="00EA5C43">
        <w:rPr>
          <w:rStyle w:val="FontStyle161"/>
        </w:rPr>
        <w:t xml:space="preserve">экран </w:t>
      </w:r>
      <w:r w:rsidRPr="00EA5C43">
        <w:rPr>
          <w:rStyle w:val="FontStyle161"/>
          <w:lang w:val="en-US"/>
        </w:rPr>
        <w:t>Screen</w:t>
      </w:r>
      <w:r w:rsidRPr="00EA5C43">
        <w:rPr>
          <w:rStyle w:val="FontStyle161"/>
        </w:rPr>
        <w:t xml:space="preserve"> </w:t>
      </w:r>
      <w:r w:rsidRPr="00EA5C43">
        <w:rPr>
          <w:rStyle w:val="FontStyle161"/>
          <w:lang w:val="en-US"/>
        </w:rPr>
        <w:t>Media</w:t>
      </w:r>
      <w:r w:rsidRPr="00EA5C43">
        <w:rPr>
          <w:rStyle w:val="FontStyle161"/>
        </w:rPr>
        <w:t xml:space="preserve">, интерактивная доска </w:t>
      </w:r>
      <w:r w:rsidRPr="00EA5C43">
        <w:rPr>
          <w:rStyle w:val="FontStyle161"/>
          <w:lang w:val="en-US"/>
        </w:rPr>
        <w:t>Smart</w:t>
      </w:r>
      <w:r w:rsidRPr="00EA5C43">
        <w:rPr>
          <w:rStyle w:val="FontStyle161"/>
        </w:rPr>
        <w:t xml:space="preserve"> </w:t>
      </w:r>
      <w:r w:rsidRPr="00EA5C43">
        <w:rPr>
          <w:rStyle w:val="FontStyle161"/>
          <w:lang w:val="en-US"/>
        </w:rPr>
        <w:t>Board</w:t>
      </w:r>
      <w:r w:rsidRPr="00EA5C43">
        <w:rPr>
          <w:rStyle w:val="FontStyle161"/>
        </w:rPr>
        <w:t xml:space="preserve"> 960? Мультимедийный пректор </w:t>
      </w:r>
      <w:r w:rsidRPr="00EA5C43">
        <w:rPr>
          <w:rStyle w:val="FontStyle161"/>
          <w:lang w:val="en-US"/>
        </w:rPr>
        <w:t>Benq</w:t>
      </w:r>
      <w:r w:rsidRPr="00EA5C43">
        <w:rPr>
          <w:rStyle w:val="FontStyle161"/>
        </w:rPr>
        <w:t xml:space="preserve">, Принтер (МФУ) </w:t>
      </w:r>
      <w:r w:rsidRPr="00EA5C43">
        <w:rPr>
          <w:rStyle w:val="FontStyle161"/>
          <w:lang w:val="en-US"/>
        </w:rPr>
        <w:t>Canon</w:t>
      </w:r>
      <w:r w:rsidRPr="00EA5C43">
        <w:rPr>
          <w:rStyle w:val="FontStyle161"/>
        </w:rPr>
        <w:t>-4410,.</w:t>
      </w:r>
    </w:p>
    <w:p w:rsidR="00690FD4" w:rsidRDefault="00690FD4" w:rsidP="00690FD4">
      <w:pPr>
        <w:pStyle w:val="Style74"/>
        <w:widowControl/>
        <w:spacing w:line="240" w:lineRule="auto"/>
        <w:ind w:firstLine="667"/>
      </w:pPr>
      <w:r w:rsidRPr="00EA5C43">
        <w:rPr>
          <w:rStyle w:val="FontStyle160"/>
          <w:bCs w:val="0"/>
        </w:rPr>
        <w:t xml:space="preserve">Комплект компьютерного оборудования: </w:t>
      </w:r>
      <w:r w:rsidRPr="00EA5C43">
        <w:rPr>
          <w:rStyle w:val="FontStyle161"/>
        </w:rPr>
        <w:t xml:space="preserve">Портативный компьютер учителя Коуег Боок  № 601(1шт), </w:t>
      </w:r>
    </w:p>
    <w:p w:rsidR="00690FD4" w:rsidRPr="00FD2591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2591">
        <w:rPr>
          <w:rFonts w:ascii="Times New Roman" w:hAnsi="Times New Roman"/>
          <w:sz w:val="24"/>
          <w:szCs w:val="24"/>
        </w:rPr>
        <w:t>Информационная среда школы создаёт условия для широкого и системного использования компьютерных технологий в образовательном процессе, повышения эффективности урочных и внеурочных занятий по всем учебным предметам на всех ступенях образования, в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2591">
        <w:rPr>
          <w:rFonts w:ascii="Times New Roman" w:hAnsi="Times New Roman"/>
          <w:sz w:val="24"/>
          <w:szCs w:val="24"/>
        </w:rPr>
        <w:t>индивидуальной учебно-исследовательской работе учащихся.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350B">
        <w:rPr>
          <w:rFonts w:ascii="Times New Roman" w:hAnsi="Times New Roman"/>
          <w:sz w:val="24"/>
          <w:szCs w:val="24"/>
        </w:rPr>
        <w:t>Кабинеты школы  оборудованы АРМ учителя,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2591">
        <w:rPr>
          <w:rFonts w:ascii="Times New Roman" w:hAnsi="Times New Roman"/>
          <w:sz w:val="24"/>
          <w:szCs w:val="24"/>
        </w:rPr>
        <w:t>имеются интерактивные доски.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2591">
        <w:rPr>
          <w:rFonts w:ascii="Times New Roman" w:hAnsi="Times New Roman"/>
          <w:sz w:val="24"/>
          <w:szCs w:val="24"/>
        </w:rPr>
        <w:t xml:space="preserve">Все компьютеры, используемые в учебной и управленческой деятельности, имеют выход в Интернет. Оборудованы два мобильных класса. В каждом методическом объединении учителей-предметников есть ПК, позволяющий вести мониторинг педагогических исследований, создавать базу методических идей, педагогического опыта. Административная и психологическая службы школы имеют необходимое информационно-технологическое обеспечение. </w:t>
      </w:r>
    </w:p>
    <w:p w:rsidR="00690FD4" w:rsidRPr="00FD2591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2591">
        <w:rPr>
          <w:rFonts w:ascii="Times New Roman" w:hAnsi="Times New Roman"/>
          <w:sz w:val="24"/>
          <w:szCs w:val="24"/>
        </w:rPr>
        <w:t xml:space="preserve">Наличие всей необходимой оргтехники позволяет оптимизировать организацию образовательного процесса. </w:t>
      </w:r>
    </w:p>
    <w:p w:rsidR="00690FD4" w:rsidRPr="00FD2591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2591">
        <w:rPr>
          <w:rFonts w:ascii="Times New Roman" w:hAnsi="Times New Roman"/>
          <w:sz w:val="24"/>
          <w:szCs w:val="24"/>
        </w:rPr>
        <w:t xml:space="preserve">Цифровые образовательные ресурсы, обеспечивающие реализацию ООП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Список электронных образовательных ресурсов, используемых учителями и учащимися школы в учебной деятельности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WWW.INTERNET-SCHOOL.RU Интернет школа Просвещение.ru. Основной формой работы Интернет-школы является использование дистанционных образовательных технологий в процессе обучения учащихся общеобразовательных учреждений по образовательным программам в соответствии с Российским базисным учебным планом и государственными образовательными стандартами. С 2000 года НП "Телешкола" (далее - Телешкола) ведется работа по созданию и реализации в практике деятельности общеобразовательных учреждений моделей освоения </w:t>
      </w:r>
      <w:r w:rsidRPr="00986C7E">
        <w:rPr>
          <w:rFonts w:ascii="Times New Roman" w:hAnsi="Times New Roman"/>
          <w:sz w:val="24"/>
          <w:szCs w:val="24"/>
        </w:rPr>
        <w:lastRenderedPageBreak/>
        <w:t xml:space="preserve">образовательных программ в специализированной информационно-образовательной среде с использованием дистанционных образовательных технологий. Одним из первых проектов Телешколы по реализации программ дистанционного образования являлся телевизионный проект на учебно-образовательном канале "Телешкола" на НТВ+.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http://standart.edu.ru/ ( сайт ФГОС) .На сайте ФГОС можно найти: базовые документы и, прежде всего, пакет материалов, предназначенных для реализации образовательного процесса в начальной школе, соответствующего стандартам общего образования второго поколения.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http://vip.km.ru/vschool/demo/education.asp?subj=292 "Vschool.ru" - виртуальная школа Кирилла и Мефодия. Дистанционное обучение для школьников. http:// WWW.KINDER.RU/ (Интернет для детей. Каталог веб- ресурсов для детей) http://www.solnet.ee "Солнышко".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форумы для детей и родителей, веб-кольцо "Наши дети",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 http://www.kostyor.ru/archives.html (журнал для школьников "Кост.р") На сайте представлена усеченная версия журнала. В печатных изданиях журнала читайте повести и рассказы, ищите настольные игры, разгадывайте Викторину-100, смотрите комиксы, решайте криптограммы и цифрограммы. http://murzilka.km.ru (детский журнал "Мурзилка") http://www.1september.ru/ru/ (издательский дом "Первое сентября")http://vkids.km.ru/ (чат, игры, призы, информация для родителей, детская страничка "Кирилла и Мефодия")http://www.posnayko.com/index.htm (журнал "Познайка" - детский игровой журнал. Конкурсы, игры и прочее)http://lel.khv.ru/poems/poems.phtml - Здесь можно найти стихи и песни для детей.http://www.fizika.ru/ (сайт для преподавателей физики, учащихся и их родителей) .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Полезные ссылки для учеников и учителей: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http://www.exponenta.ru Образовательный математический сайт, который будет полезен как ученикам, так и учителям. Этот ресурс станет для учащихся помощников при решении математических задач. Чтобы решить задачу, они могут найти похожую задачу в разделе разобранных примеров, запустить установленный математический пакет, выбрать в списке примеров, решенных в среде этого пакета, подходящий и решить свою задачу по аналогии или обсудить решение задачи на форуме с другими учащимися. Преподаватели могут использовать предложенные здесь математические пакеты для поддержки проводимых занятий, также на сайте есть методические разработки. Кроме того, на сайте много электронных учебников, справочников и статей, а также демо-версии популярных математических пакетов и свободно распространяемые программы. http://comp-science.hut.ru/ Учителям информатики и математики и их любознательным ученикам. На сайте собраны дидактические и методические материалы, олимпиады по математике и информатике. http://mschool.kubsu.ru/ Библиотека электронных учебных пособий. На сайте приводятся задачи и решения к ним различных математических олимпиад. Работает школа «Абитуриент».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Размещен электронный сборник упражнений по педагогике, а также электронное учебное пособие со следующими разделами: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1. Задачи конкурсных экзаменов по математике и методы их решения.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2. Образцы вариантов экзаменационных работ.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3. Образцы тестовых заданий по математике.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4. Образец интерактивного теста по математике.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http://virlib.eunnet.net/mif «МИФ». Журнал по математике, информатике и физике для школьников.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Адресован школьникам, студентам и их преподавателям.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http://www.mccme.ru/mmmf-lectures/books/books/books.php Библиотека «Математическое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просвещение». На сайте представлены PDF-версии брошюр из этой серии, начиная с 1-го выпуска (1999 год) по 32-ой выпуск (2005 год).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  <w:lang w:val="en-US"/>
        </w:rPr>
        <w:t xml:space="preserve">http://mathem.h1.ru </w:t>
      </w:r>
      <w:r w:rsidRPr="00986C7E">
        <w:rPr>
          <w:rFonts w:ascii="Times New Roman" w:hAnsi="Times New Roman"/>
          <w:sz w:val="24"/>
          <w:szCs w:val="24"/>
        </w:rPr>
        <w:t>Математика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on-line. </w:t>
      </w:r>
      <w:r w:rsidRPr="00986C7E">
        <w:rPr>
          <w:rFonts w:ascii="Times New Roman" w:hAnsi="Times New Roman"/>
          <w:sz w:val="24"/>
          <w:szCs w:val="24"/>
        </w:rPr>
        <w:t xml:space="preserve">На данном сайте можно найти формулы по математике, геометрии, высшей математике и т.д. Также здесь есть справочная информация по математическим дисциплинам и интересные статьи. Планируется открытие раздела математических головоломок. http://shevkin.ru/Математика. Школа. Будущее. Ресурс посвящен всему, что связано со школой, с математикой в школе, с реформированием математического образования в России, с работой автора учебников, книг и пособий для учителей и учащихся, статей по методике преподавания математики </w:t>
      </w:r>
      <w:r w:rsidRPr="00986C7E">
        <w:rPr>
          <w:rFonts w:ascii="Times New Roman" w:hAnsi="Times New Roman"/>
          <w:sz w:val="24"/>
          <w:szCs w:val="24"/>
        </w:rPr>
        <w:lastRenderedPageBreak/>
        <w:t xml:space="preserve">учителя математики школы № </w:t>
      </w:r>
      <w:smartTag w:uri="urn:schemas-microsoft-com:office:smarttags" w:element="metricconverter">
        <w:smartTagPr>
          <w:attr w:name="ProductID" w:val="679 г"/>
        </w:smartTagPr>
        <w:r w:rsidRPr="00986C7E">
          <w:rPr>
            <w:rFonts w:ascii="Times New Roman" w:hAnsi="Times New Roman"/>
            <w:sz w:val="24"/>
            <w:szCs w:val="24"/>
          </w:rPr>
          <w:t>679 г</w:t>
        </w:r>
      </w:smartTag>
      <w:r w:rsidRPr="00986C7E">
        <w:rPr>
          <w:rFonts w:ascii="Times New Roman" w:hAnsi="Times New Roman"/>
          <w:sz w:val="24"/>
          <w:szCs w:val="24"/>
        </w:rPr>
        <w:t>. Москвы кандидата педагогических наук Шевкина Александра Владимировича. На сайте можно узнать самые последние и новости из мира школьного образования, школьной математики, узнать о выходе новых учебников, книг, статей, почитать статьи — опубликованные и еще не опубликованные «на бумаге». Узнать, где можно приобрести ту или иную книгу издательств «Просвещение» и «Русское слово». http://ilib.mccme.ru/plm/ Популярные лекции по математике. Серия «Популярные лекции по математике» была настольной для школьников и их учителей в течение десятилетий. Издание серии было прекращено в начале 90-х годов. На этом сайте представлены все 62 выпущенные в этой серии книги с возможностью чтения оn-line, а также скачивания в форматах TIFF и DjVu. http://allmath.ru/ Вся математика в одном месте. Математический портал, на котором можно найти любой материал по математическим дисциплинам. Разделы: высшая математика, прикладная математика, школьная математика, олимпиадная математика. http://www.logpres.narod.ru/ Ресурс будет полезен прежде всего учителям. Он поможет понять, как можно использовать современные информационные технологии во время проведения занятий по математике. На сайте есть конкретные примеры проведения подобных уроков. http://www.math-on-line.com/ Ресурс предназначен прежде всего для школьников 5 – 8 классов, которым нравится занимательная математика и которым по вкусу конкурс, игра, соревнование. Они могут самостоятельно принять участие в Интернет-олимпиаде по решению логических задач. На этом сайте им также предоставлена возможность начать тренироваться. Для этого надо зайти в он-лайн игру-тренинг по математике в учебном центре «Тренировочные игры». В тренировках им поможет учебное пособие центра – каталог занимательных задач по математике, так как у каждой задачи есть решение и объяснение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86C7E">
        <w:rPr>
          <w:rFonts w:ascii="Times New Roman" w:hAnsi="Times New Roman"/>
          <w:sz w:val="24"/>
          <w:szCs w:val="24"/>
        </w:rPr>
        <w:t xml:space="preserve">Кроме того, ресурс может быть полезен и учителям, из него можно взять интересные задания для проведения уроков в школе.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http://www.rusolymp.ru Всероссийская олимпиада школьников.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Раздел 1.02 Список рекомендуемых сайтов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Каталог образовательных ресурсов сети Интернет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Единое окно доступа к образовательным ресурсам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Единая коллекция цифровых образовательных ресурсов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Федеральный центр электронных образовательных ресурсов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Архив учебных программ и презентаций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Дистанционное образование: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InternetUrok.ru — видеоуроки по школьным предметам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ГлобалЛаб — виртуальная научная лаборатория школьников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Цифровые архивы и библиотеки: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Электронная библиотека РГБ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Портал «Архивы России»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 w:rsidRPr="00986C7E">
        <w:rPr>
          <w:rFonts w:ascii="Times New Roman" w:hAnsi="Times New Roman"/>
          <w:sz w:val="24"/>
          <w:szCs w:val="24"/>
          <w:lang w:val="en-US"/>
        </w:rPr>
        <w:t>— M</w:t>
      </w:r>
      <w:r w:rsidRPr="00986C7E">
        <w:rPr>
          <w:rFonts w:ascii="Times New Roman" w:hAnsi="Times New Roman"/>
          <w:sz w:val="24"/>
          <w:szCs w:val="24"/>
        </w:rPr>
        <w:t>ировая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6C7E">
        <w:rPr>
          <w:rFonts w:ascii="Times New Roman" w:hAnsi="Times New Roman"/>
          <w:sz w:val="24"/>
          <w:szCs w:val="24"/>
        </w:rPr>
        <w:t>цифровая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6C7E">
        <w:rPr>
          <w:rFonts w:ascii="Times New Roman" w:hAnsi="Times New Roman"/>
          <w:sz w:val="24"/>
          <w:szCs w:val="24"/>
        </w:rPr>
        <w:t>библиотека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(WDL)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 w:rsidRPr="00986C7E">
        <w:rPr>
          <w:rFonts w:ascii="Times New Roman" w:hAnsi="Times New Roman"/>
          <w:sz w:val="24"/>
          <w:szCs w:val="24"/>
          <w:lang w:val="en-US"/>
        </w:rPr>
        <w:t xml:space="preserve">— Musopen — Free Public Domain Classical Music </w:t>
      </w:r>
    </w:p>
    <w:p w:rsidR="00690FD4" w:rsidRPr="00986C7E" w:rsidRDefault="00690FD4" w:rsidP="00690FD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Виртуальные музеи и экскурсии: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Открытие Кремля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Виртуальный Эрмитаж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Sistine Chapel (Сикстинская капелла)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Тематические ресурсы: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Сообщество учителей начальной школы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UzTest.ru: сайт для подготовки по математике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Математические этюды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УРА! Учим Русский Язык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Национальный корпус русского языка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Справочно-информационный портал ГРАМОТА.РУ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Хронос. Всемирная история в Интернете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Образовательный портал по биологии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Интернет-учебник по информатике (Л.З. Шауцукова)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Сетевые компьютерные практикумы по Информатике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Виртуальный музей информатики </w:t>
      </w:r>
    </w:p>
    <w:p w:rsidR="00690FD4" w:rsidRPr="00986C7E" w:rsidRDefault="00690FD4" w:rsidP="00690F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Портал обучения информатике и программированию (СГУ) </w:t>
      </w:r>
    </w:p>
    <w:p w:rsidR="00496F7D" w:rsidRDefault="00496F7D">
      <w:bookmarkStart w:id="0" w:name="_GoBack"/>
      <w:bookmarkEnd w:id="0"/>
    </w:p>
    <w:sectPr w:rsidR="00496F7D" w:rsidSect="00690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B804E14"/>
    <w:lvl w:ilvl="0">
      <w:numFmt w:val="bullet"/>
      <w:lvlText w:val="*"/>
      <w:lvlJc w:val="left"/>
    </w:lvl>
  </w:abstractNum>
  <w:abstractNum w:abstractNumId="1" w15:restartNumberingAfterBreak="0">
    <w:nsid w:val="60BB3EFA"/>
    <w:multiLevelType w:val="multilevel"/>
    <w:tmpl w:val="C7E09A6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43"/>
    <w:rsid w:val="00496F7D"/>
    <w:rsid w:val="00690FD4"/>
    <w:rsid w:val="00B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203A1-1092-45E0-83AB-F0F00EB3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0">
    <w:name w:val="Font Style160"/>
    <w:uiPriority w:val="99"/>
    <w:rsid w:val="00690F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1">
    <w:name w:val="Font Style161"/>
    <w:uiPriority w:val="99"/>
    <w:rsid w:val="00690FD4"/>
    <w:rPr>
      <w:rFonts w:ascii="Times New Roman" w:hAnsi="Times New Roman" w:cs="Times New Roman" w:hint="default"/>
      <w:sz w:val="22"/>
    </w:rPr>
  </w:style>
  <w:style w:type="paragraph" w:customStyle="1" w:styleId="Style49">
    <w:name w:val="Style49"/>
    <w:basedOn w:val="a"/>
    <w:rsid w:val="00690FD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690FD4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3">
    <w:name w:val="Style123"/>
    <w:basedOn w:val="a"/>
    <w:rsid w:val="00690FD4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8">
    <w:name w:val="Style148"/>
    <w:basedOn w:val="a"/>
    <w:rsid w:val="00690FD4"/>
    <w:pPr>
      <w:widowControl w:val="0"/>
      <w:autoSpaceDE w:val="0"/>
      <w:autoSpaceDN w:val="0"/>
      <w:adjustRightInd w:val="0"/>
      <w:spacing w:after="0" w:line="317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90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2017-04-28T09:37:00Z</dcterms:created>
  <dcterms:modified xsi:type="dcterms:W3CDTF">2017-04-28T09:39:00Z</dcterms:modified>
</cp:coreProperties>
</file>